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8856D" w14:textId="0EE367C7" w:rsidR="001C3D3A" w:rsidRPr="00550FF0" w:rsidRDefault="001C3D3A" w:rsidP="001C3D3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</w:rPr>
      </w:pPr>
      <w:r w:rsidRPr="00550FF0">
        <w:rPr>
          <w:rFonts w:cs="Arial"/>
          <w:b/>
          <w:noProof/>
          <w:sz w:val="24"/>
          <w:szCs w:val="28"/>
        </w:rPr>
        <w:t>3GPP TSG-RAN WG3 Meeting #11</w:t>
      </w:r>
      <w:r>
        <w:rPr>
          <w:rFonts w:cs="Arial"/>
          <w:b/>
          <w:noProof/>
          <w:sz w:val="24"/>
          <w:szCs w:val="28"/>
        </w:rPr>
        <w:t>5</w:t>
      </w:r>
      <w:r w:rsidRPr="00550FF0">
        <w:rPr>
          <w:rFonts w:cs="Arial"/>
          <w:b/>
          <w:noProof/>
          <w:sz w:val="24"/>
          <w:szCs w:val="28"/>
        </w:rPr>
        <w:t>-e</w:t>
      </w:r>
      <w:r w:rsidRPr="00550FF0">
        <w:rPr>
          <w:rFonts w:cs="Arial"/>
          <w:b/>
          <w:i/>
          <w:noProof/>
          <w:sz w:val="24"/>
          <w:szCs w:val="28"/>
        </w:rPr>
        <w:tab/>
      </w:r>
      <w:r w:rsidRPr="00550FF0">
        <w:rPr>
          <w:rFonts w:cs="Arial"/>
          <w:b/>
          <w:sz w:val="28"/>
          <w:szCs w:val="28"/>
        </w:rPr>
        <w:t>R3-2</w:t>
      </w:r>
      <w:r>
        <w:rPr>
          <w:rFonts w:cs="Arial"/>
          <w:b/>
          <w:sz w:val="28"/>
          <w:szCs w:val="28"/>
        </w:rPr>
        <w:t>22759</w:t>
      </w:r>
    </w:p>
    <w:p w14:paraId="3B139591" w14:textId="77777777" w:rsidR="001C3D3A" w:rsidRPr="00550FF0" w:rsidRDefault="001C3D3A" w:rsidP="001C3D3A">
      <w:pPr>
        <w:pStyle w:val="CRCoverPage"/>
        <w:tabs>
          <w:tab w:val="right" w:pos="9639"/>
        </w:tabs>
        <w:spacing w:after="0"/>
        <w:rPr>
          <w:rFonts w:cs="Arial"/>
          <w:b/>
          <w:iCs/>
          <w:noProof/>
          <w:sz w:val="24"/>
          <w:szCs w:val="28"/>
        </w:rPr>
      </w:pPr>
      <w:r w:rsidRPr="00550FF0">
        <w:rPr>
          <w:rFonts w:cs="Arial"/>
          <w:b/>
          <w:iCs/>
          <w:noProof/>
          <w:sz w:val="24"/>
          <w:szCs w:val="28"/>
        </w:rPr>
        <w:t xml:space="preserve">Online, </w:t>
      </w:r>
      <w:r>
        <w:rPr>
          <w:rFonts w:cs="Arial"/>
          <w:b/>
          <w:iCs/>
          <w:noProof/>
          <w:sz w:val="24"/>
          <w:szCs w:val="28"/>
        </w:rPr>
        <w:t>February</w:t>
      </w:r>
      <w:r w:rsidRPr="00550FF0">
        <w:rPr>
          <w:rFonts w:cs="Arial"/>
          <w:b/>
          <w:iCs/>
          <w:noProof/>
          <w:sz w:val="24"/>
          <w:szCs w:val="28"/>
        </w:rPr>
        <w:t xml:space="preserve"> </w:t>
      </w:r>
      <w:r>
        <w:rPr>
          <w:rFonts w:cs="Arial"/>
          <w:b/>
          <w:iCs/>
          <w:noProof/>
          <w:sz w:val="24"/>
          <w:szCs w:val="28"/>
        </w:rPr>
        <w:t>21</w:t>
      </w:r>
      <w:r>
        <w:rPr>
          <w:rFonts w:cs="Arial"/>
          <w:b/>
          <w:iCs/>
          <w:noProof/>
          <w:sz w:val="24"/>
          <w:szCs w:val="28"/>
          <w:vertAlign w:val="superscript"/>
        </w:rPr>
        <w:t>st</w:t>
      </w:r>
      <w:r w:rsidRPr="00550FF0">
        <w:rPr>
          <w:rFonts w:cs="Arial"/>
          <w:b/>
          <w:iCs/>
          <w:noProof/>
          <w:sz w:val="24"/>
          <w:szCs w:val="28"/>
        </w:rPr>
        <w:t xml:space="preserve"> – </w:t>
      </w:r>
      <w:r>
        <w:rPr>
          <w:rFonts w:cs="Arial"/>
          <w:b/>
          <w:iCs/>
          <w:noProof/>
          <w:sz w:val="24"/>
          <w:szCs w:val="28"/>
        </w:rPr>
        <w:t>March 3</w:t>
      </w:r>
      <w:r>
        <w:rPr>
          <w:rFonts w:cs="Arial"/>
          <w:b/>
          <w:iCs/>
          <w:noProof/>
          <w:sz w:val="24"/>
          <w:szCs w:val="28"/>
          <w:vertAlign w:val="superscript"/>
        </w:rPr>
        <w:t>rd</w:t>
      </w:r>
      <w:r w:rsidRPr="00550FF0">
        <w:rPr>
          <w:rFonts w:cs="Arial"/>
          <w:b/>
          <w:iCs/>
          <w:noProof/>
          <w:sz w:val="24"/>
          <w:szCs w:val="28"/>
        </w:rPr>
        <w:t xml:space="preserve"> 202</w:t>
      </w:r>
      <w:r>
        <w:rPr>
          <w:rFonts w:cs="Arial"/>
          <w:b/>
          <w:iCs/>
          <w:noProof/>
          <w:sz w:val="24"/>
          <w:szCs w:val="28"/>
        </w:rPr>
        <w:t>2</w:t>
      </w:r>
    </w:p>
    <w:p w14:paraId="795DB5F6" w14:textId="77777777" w:rsidR="001C3D3A" w:rsidRPr="008D2FF2" w:rsidRDefault="001C3D3A" w:rsidP="001C3D3A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B1A99DA" w14:textId="3ED22274" w:rsidR="001C3D3A" w:rsidRPr="008D2FF2" w:rsidRDefault="001C3D3A" w:rsidP="001C3D3A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Title:</w:t>
      </w:r>
      <w:r w:rsidRPr="008D2FF2"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>Reply LS</w:t>
      </w:r>
      <w:r w:rsidRPr="008D2FF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on </w:t>
      </w:r>
      <w:r w:rsidRPr="008D2FF2">
        <w:rPr>
          <w:rFonts w:asciiTheme="minorHAnsi" w:hAnsiTheme="minorHAnsi" w:cstheme="minorHAnsi"/>
          <w:sz w:val="22"/>
          <w:szCs w:val="22"/>
        </w:rPr>
        <w:t xml:space="preserve">RAN </w:t>
      </w:r>
      <w:r>
        <w:rPr>
          <w:rFonts w:asciiTheme="minorHAnsi" w:hAnsiTheme="minorHAnsi" w:cstheme="minorHAnsi"/>
          <w:sz w:val="22"/>
          <w:szCs w:val="22"/>
        </w:rPr>
        <w:t>V</w:t>
      </w:r>
      <w:r w:rsidRPr="008D2FF2">
        <w:rPr>
          <w:rFonts w:asciiTheme="minorHAnsi" w:hAnsiTheme="minorHAnsi" w:cstheme="minorHAnsi"/>
          <w:sz w:val="22"/>
          <w:szCs w:val="22"/>
        </w:rPr>
        <w:t>isible QoE</w:t>
      </w:r>
    </w:p>
    <w:p w14:paraId="668D00DB" w14:textId="77777777" w:rsidR="001C3D3A" w:rsidRPr="008D2FF2" w:rsidRDefault="001C3D3A" w:rsidP="001C3D3A">
      <w:pPr>
        <w:spacing w:after="60"/>
        <w:ind w:left="1985" w:hanging="1985"/>
        <w:rPr>
          <w:rFonts w:asciiTheme="minorHAnsi" w:hAnsiTheme="minorHAnsi" w:cstheme="minorHAnsi"/>
          <w:sz w:val="22"/>
          <w:szCs w:val="22"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Response to:</w:t>
      </w:r>
      <w:r w:rsidRPr="008D2FF2">
        <w:rPr>
          <w:rFonts w:asciiTheme="minorHAnsi" w:hAnsiTheme="minorHAnsi" w:cstheme="minorHAnsi"/>
          <w:sz w:val="22"/>
          <w:szCs w:val="22"/>
        </w:rPr>
        <w:tab/>
      </w:r>
      <w:r w:rsidRPr="007F4624">
        <w:rPr>
          <w:rFonts w:asciiTheme="minorHAnsi" w:hAnsiTheme="minorHAnsi" w:cstheme="minorHAnsi"/>
          <w:sz w:val="22"/>
          <w:szCs w:val="22"/>
        </w:rPr>
        <w:t>R3-221672</w:t>
      </w:r>
      <w:r w:rsidRPr="00B0246A">
        <w:rPr>
          <w:rFonts w:asciiTheme="minorHAnsi" w:hAnsiTheme="minorHAnsi" w:cstheme="minorHAnsi"/>
          <w:sz w:val="22"/>
          <w:szCs w:val="22"/>
        </w:rPr>
        <w:t>/R2-2200110</w:t>
      </w:r>
    </w:p>
    <w:p w14:paraId="4A66C865" w14:textId="77777777" w:rsidR="001C3D3A" w:rsidRPr="008D2FF2" w:rsidRDefault="001C3D3A" w:rsidP="001C3D3A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Release:</w:t>
      </w:r>
      <w:r w:rsidRPr="008D2FF2">
        <w:rPr>
          <w:rFonts w:asciiTheme="minorHAnsi" w:hAnsiTheme="minorHAnsi" w:cstheme="minorHAnsi"/>
          <w:bCs/>
          <w:sz w:val="22"/>
          <w:szCs w:val="22"/>
        </w:rPr>
        <w:tab/>
        <w:t>Rel-17</w:t>
      </w:r>
    </w:p>
    <w:p w14:paraId="6422A7AD" w14:textId="77777777" w:rsidR="001C3D3A" w:rsidRPr="008D2FF2" w:rsidRDefault="001C3D3A" w:rsidP="001C3D3A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Work</w:t>
      </w:r>
      <w:r w:rsidRPr="008D2FF2">
        <w:rPr>
          <w:rFonts w:asciiTheme="minorHAnsi" w:hAnsiTheme="minorHAnsi" w:cstheme="minorHAnsi"/>
          <w:b/>
          <w:sz w:val="22"/>
          <w:szCs w:val="22"/>
        </w:rPr>
        <w:t xml:space="preserve"> Item:</w:t>
      </w:r>
      <w:r w:rsidRPr="008D2FF2">
        <w:rPr>
          <w:rFonts w:asciiTheme="minorHAnsi" w:hAnsiTheme="minorHAnsi" w:cstheme="minorHAnsi"/>
          <w:bCs/>
          <w:sz w:val="22"/>
          <w:szCs w:val="22"/>
        </w:rPr>
        <w:tab/>
        <w:t>NR_QOE</w:t>
      </w:r>
      <w:r>
        <w:rPr>
          <w:rFonts w:asciiTheme="minorHAnsi" w:hAnsiTheme="minorHAnsi" w:cstheme="minorHAnsi"/>
          <w:bCs/>
          <w:sz w:val="22"/>
          <w:szCs w:val="22"/>
        </w:rPr>
        <w:t>-Core</w:t>
      </w:r>
    </w:p>
    <w:p w14:paraId="208781A6" w14:textId="5122CAFD" w:rsidR="001C3D3A" w:rsidRPr="008D2FF2" w:rsidRDefault="001C3D3A" w:rsidP="001C3D3A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Source:</w:t>
      </w:r>
      <w:r w:rsidRPr="008D2FF2">
        <w:rPr>
          <w:rFonts w:asciiTheme="minorHAnsi" w:hAnsiTheme="minorHAnsi" w:cstheme="minorHAnsi"/>
          <w:b/>
          <w:sz w:val="22"/>
          <w:szCs w:val="22"/>
        </w:rPr>
        <w:tab/>
      </w:r>
      <w:r w:rsidRPr="008D2FF2">
        <w:rPr>
          <w:rFonts w:asciiTheme="minorHAnsi" w:hAnsiTheme="minorHAnsi" w:cstheme="minorHAnsi"/>
          <w:bCs/>
          <w:sz w:val="22"/>
          <w:szCs w:val="22"/>
        </w:rPr>
        <w:t>RAN3</w:t>
      </w:r>
    </w:p>
    <w:p w14:paraId="09858311" w14:textId="77777777" w:rsidR="001C3D3A" w:rsidRPr="008D2FF2" w:rsidRDefault="001C3D3A" w:rsidP="001C3D3A">
      <w:pPr>
        <w:spacing w:after="60"/>
        <w:ind w:left="1985" w:hanging="1985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8D2FF2">
        <w:rPr>
          <w:rFonts w:asciiTheme="minorHAnsi" w:hAnsiTheme="minorHAnsi" w:cstheme="minorHAnsi"/>
          <w:b/>
          <w:sz w:val="22"/>
          <w:szCs w:val="22"/>
          <w:lang w:val="en-US"/>
        </w:rPr>
        <w:t>To:</w:t>
      </w:r>
      <w:r w:rsidRPr="008D2FF2">
        <w:rPr>
          <w:rFonts w:asciiTheme="minorHAnsi" w:hAnsiTheme="minorHAnsi" w:cstheme="minorHAnsi"/>
          <w:bCs/>
          <w:sz w:val="22"/>
          <w:szCs w:val="22"/>
          <w:lang w:val="en-US"/>
        </w:rPr>
        <w:tab/>
        <w:t>RAN2</w:t>
      </w:r>
      <w:r>
        <w:rPr>
          <w:rFonts w:asciiTheme="minorHAnsi" w:hAnsiTheme="minorHAnsi" w:cstheme="minorHAnsi"/>
          <w:bCs/>
          <w:sz w:val="22"/>
          <w:szCs w:val="22"/>
          <w:lang w:val="en-US"/>
        </w:rPr>
        <w:t>, SA4</w:t>
      </w:r>
    </w:p>
    <w:p w14:paraId="6201DAC5" w14:textId="77777777" w:rsidR="001C3D3A" w:rsidRPr="008D2FF2" w:rsidRDefault="001C3D3A" w:rsidP="001C3D3A">
      <w:pPr>
        <w:spacing w:after="60"/>
        <w:ind w:left="1985" w:hanging="1985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8D2FF2">
        <w:rPr>
          <w:rFonts w:asciiTheme="minorHAnsi" w:hAnsiTheme="minorHAnsi" w:cstheme="minorHAnsi"/>
          <w:b/>
          <w:sz w:val="22"/>
          <w:szCs w:val="22"/>
          <w:lang w:val="en-US"/>
        </w:rPr>
        <w:t>Cc:</w:t>
      </w:r>
      <w:r w:rsidRPr="008D2FF2">
        <w:rPr>
          <w:rFonts w:asciiTheme="minorHAnsi" w:hAnsiTheme="minorHAnsi" w:cstheme="minorHAnsi"/>
          <w:color w:val="000000"/>
          <w:sz w:val="22"/>
          <w:szCs w:val="22"/>
          <w:lang w:val="en-US"/>
        </w:rPr>
        <w:tab/>
      </w: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>-</w:t>
      </w:r>
    </w:p>
    <w:p w14:paraId="7C32AF39" w14:textId="77777777" w:rsidR="001C3D3A" w:rsidRPr="008D2FF2" w:rsidRDefault="001C3D3A" w:rsidP="001C3D3A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Contact Person:</w:t>
      </w:r>
      <w:r w:rsidRPr="008D2FF2">
        <w:rPr>
          <w:rFonts w:asciiTheme="minorHAnsi" w:hAnsiTheme="minorHAnsi" w:cstheme="minorHAnsi"/>
          <w:bCs/>
          <w:sz w:val="22"/>
          <w:szCs w:val="22"/>
        </w:rPr>
        <w:tab/>
      </w:r>
    </w:p>
    <w:p w14:paraId="3F7920FB" w14:textId="77777777" w:rsidR="001C3D3A" w:rsidRPr="008D2FF2" w:rsidRDefault="001C3D3A" w:rsidP="001C3D3A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8D2FF2">
        <w:rPr>
          <w:rFonts w:asciiTheme="minorHAnsi" w:hAnsiTheme="minorHAnsi" w:cstheme="minorHAnsi"/>
          <w:bCs/>
          <w:sz w:val="22"/>
          <w:szCs w:val="22"/>
        </w:rPr>
        <w:tab/>
      </w:r>
      <w:r w:rsidRPr="008D2FF2">
        <w:rPr>
          <w:rFonts w:asciiTheme="minorHAnsi" w:hAnsiTheme="minorHAnsi" w:cstheme="minorHAnsi"/>
          <w:b/>
          <w:sz w:val="22"/>
          <w:szCs w:val="22"/>
        </w:rPr>
        <w:t xml:space="preserve">Name: </w:t>
      </w:r>
      <w:r w:rsidRPr="008D2FF2">
        <w:rPr>
          <w:rFonts w:asciiTheme="minorHAnsi" w:hAnsiTheme="minorHAnsi" w:cstheme="minorHAnsi"/>
          <w:b/>
          <w:sz w:val="22"/>
          <w:szCs w:val="22"/>
        </w:rPr>
        <w:tab/>
      </w:r>
      <w:r w:rsidRPr="008D2FF2">
        <w:rPr>
          <w:rFonts w:asciiTheme="minorHAnsi" w:hAnsiTheme="minorHAnsi" w:cstheme="minorHAnsi"/>
          <w:bCs/>
          <w:sz w:val="22"/>
          <w:szCs w:val="22"/>
        </w:rPr>
        <w:tab/>
        <w:t>Filip Barac</w:t>
      </w:r>
    </w:p>
    <w:p w14:paraId="24F32004" w14:textId="77777777" w:rsidR="001C3D3A" w:rsidRPr="008D2FF2" w:rsidRDefault="001C3D3A" w:rsidP="001C3D3A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E-mail Address:</w:t>
      </w:r>
      <w:r w:rsidRPr="008D2FF2">
        <w:rPr>
          <w:rFonts w:asciiTheme="minorHAnsi" w:hAnsiTheme="minorHAnsi" w:cstheme="minorHAnsi"/>
          <w:bCs/>
          <w:sz w:val="22"/>
          <w:szCs w:val="22"/>
        </w:rPr>
        <w:tab/>
        <w:t>filip.barac@ericsson.com</w:t>
      </w:r>
    </w:p>
    <w:p w14:paraId="1E200356" w14:textId="77777777" w:rsidR="001C3D3A" w:rsidRPr="008D2FF2" w:rsidRDefault="001C3D3A" w:rsidP="001C3D3A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  <w:r w:rsidRPr="008D2FF2">
        <w:rPr>
          <w:rStyle w:val="eop"/>
          <w:rFonts w:asciiTheme="minorHAnsi" w:hAnsiTheme="minorHAnsi" w:cstheme="minorHAnsi"/>
          <w:sz w:val="22"/>
          <w:szCs w:val="22"/>
          <w:lang w:val="en-US"/>
        </w:rPr>
        <w:t> </w:t>
      </w:r>
    </w:p>
    <w:p w14:paraId="4D2CB177" w14:textId="77777777" w:rsidR="001C3D3A" w:rsidRPr="008D2FF2" w:rsidRDefault="001C3D3A" w:rsidP="001C3D3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color w:val="0000FF"/>
          <w:sz w:val="22"/>
          <w:szCs w:val="22"/>
          <w:u w:val="single"/>
          <w:lang w:val="en-GB"/>
        </w:rPr>
      </w:pPr>
      <w:r w:rsidRPr="008D2FF2">
        <w:rPr>
          <w:rStyle w:val="normaltextrun"/>
          <w:rFonts w:asciiTheme="minorHAnsi" w:hAnsiTheme="minorHAnsi" w:cstheme="minorHAnsi"/>
          <w:b/>
          <w:bCs/>
          <w:sz w:val="22"/>
          <w:szCs w:val="22"/>
          <w:lang w:val="en-GB"/>
        </w:rPr>
        <w:t>Send any reply LS to:      3GPP Liaisons Coordinator,</w:t>
      </w:r>
      <w:r w:rsidRPr="008D2FF2">
        <w:rPr>
          <w:rStyle w:val="apple-converted-space"/>
          <w:rFonts w:asciiTheme="minorHAnsi" w:hAnsiTheme="minorHAnsi" w:cstheme="minorHAnsi"/>
          <w:b/>
          <w:bCs/>
          <w:sz w:val="22"/>
          <w:szCs w:val="22"/>
          <w:lang w:val="en-GB"/>
        </w:rPr>
        <w:t> </w:t>
      </w:r>
      <w:hyperlink r:id="rId14" w:tgtFrame="_blank" w:history="1">
        <w:r w:rsidRPr="008D2FF2">
          <w:rPr>
            <w:rStyle w:val="normaltextrun"/>
            <w:rFonts w:asciiTheme="minorHAnsi" w:hAnsiTheme="minorHAnsi" w:cstheme="minorHAns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46A0F70D" w14:textId="77777777" w:rsidR="001C3D3A" w:rsidRPr="008D2FF2" w:rsidRDefault="001C3D3A" w:rsidP="001C3D3A">
      <w:pPr>
        <w:pStyle w:val="Header"/>
        <w:rPr>
          <w:rFonts w:asciiTheme="minorHAnsi" w:hAnsiTheme="minorHAnsi" w:cstheme="minorHAnsi"/>
          <w:b/>
          <w:bCs/>
          <w:sz w:val="22"/>
          <w:szCs w:val="22"/>
        </w:rPr>
      </w:pPr>
      <w:r w:rsidRPr="008D2FF2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</w:t>
      </w:r>
    </w:p>
    <w:p w14:paraId="283278E1" w14:textId="77777777" w:rsidR="001C3D3A" w:rsidRPr="008D2FF2" w:rsidRDefault="001C3D3A" w:rsidP="001C3D3A">
      <w:pPr>
        <w:spacing w:after="60"/>
        <w:ind w:left="1985" w:hanging="1985"/>
        <w:rPr>
          <w:rFonts w:asciiTheme="minorHAnsi" w:hAnsiTheme="minorHAnsi" w:cstheme="minorHAnsi"/>
          <w:bCs/>
        </w:rPr>
      </w:pPr>
      <w:r w:rsidRPr="008D2FF2">
        <w:rPr>
          <w:rFonts w:asciiTheme="minorHAnsi" w:hAnsiTheme="minorHAnsi" w:cstheme="minorHAnsi"/>
          <w:b/>
          <w:sz w:val="22"/>
          <w:szCs w:val="22"/>
        </w:rPr>
        <w:t>Attachments:</w:t>
      </w:r>
      <w:r w:rsidRPr="008D2FF2">
        <w:rPr>
          <w:rFonts w:asciiTheme="minorHAnsi" w:hAnsiTheme="minorHAnsi" w:cstheme="minorHAnsi"/>
          <w:bCs/>
        </w:rPr>
        <w:tab/>
        <w:t>-</w:t>
      </w:r>
    </w:p>
    <w:p w14:paraId="33540A55" w14:textId="77777777" w:rsidR="001C3D3A" w:rsidRPr="008D2FF2" w:rsidRDefault="001C3D3A" w:rsidP="001C3D3A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3A1D3A5E" w14:textId="77777777" w:rsidR="001C3D3A" w:rsidRPr="008D2FF2" w:rsidRDefault="001C3D3A" w:rsidP="001C3D3A">
      <w:pPr>
        <w:spacing w:before="120" w:after="0"/>
        <w:rPr>
          <w:rFonts w:asciiTheme="minorHAnsi" w:hAnsiTheme="minorHAnsi" w:cstheme="minorHAnsi"/>
          <w:b/>
        </w:rPr>
      </w:pPr>
    </w:p>
    <w:p w14:paraId="0E54F9AC" w14:textId="77777777" w:rsidR="001C3D3A" w:rsidRPr="008D2FF2" w:rsidRDefault="001C3D3A" w:rsidP="001C3D3A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  <w:r w:rsidRPr="008D2FF2">
        <w:rPr>
          <w:rFonts w:asciiTheme="minorHAnsi" w:hAnsiTheme="minorHAnsi" w:cstheme="minorHAnsi"/>
          <w:b/>
          <w:sz w:val="24"/>
          <w:szCs w:val="24"/>
        </w:rPr>
        <w:t>1. Overall description:</w:t>
      </w:r>
    </w:p>
    <w:p w14:paraId="2C891051" w14:textId="47C05401" w:rsidR="001E15C0" w:rsidRDefault="001E15C0" w:rsidP="001C3D3A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 w:rsidRPr="001E15C0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RAN3 approves the RAN2 Assumptions </w:t>
      </w:r>
      <w:r w:rsidR="00F17F17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1a, </w:t>
      </w:r>
      <w:r w:rsidRPr="001E15C0">
        <w:rPr>
          <w:rFonts w:asciiTheme="minorHAnsi" w:hAnsiTheme="minorHAnsi" w:cstheme="minorHAnsi"/>
          <w:bCs/>
          <w:sz w:val="22"/>
          <w:szCs w:val="22"/>
          <w:lang w:eastAsia="en-US"/>
        </w:rPr>
        <w:t xml:space="preserve">2a, 2b, 3, 4a, 4b, 5 and 6 in the LS R2-2202026, with the clarification on Assumption 5 that the largest value in the range, i.e., 30 seconds, should be used for all values greater than or equal to 30 seconds. </w:t>
      </w:r>
    </w:p>
    <w:p w14:paraId="5B2AEDB4" w14:textId="77777777" w:rsidR="008C7A40" w:rsidRDefault="008C7A40" w:rsidP="008C7A40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  <w:lang w:eastAsia="en-US"/>
        </w:rPr>
      </w:pPr>
      <w:r>
        <w:rPr>
          <w:rFonts w:asciiTheme="minorHAnsi" w:hAnsiTheme="minorHAnsi" w:cstheme="minorHAnsi"/>
          <w:bCs/>
          <w:sz w:val="22"/>
          <w:szCs w:val="22"/>
          <w:lang w:eastAsia="en-US"/>
        </w:rPr>
        <w:t>In addition, RAN3 has agreed the following:</w:t>
      </w:r>
    </w:p>
    <w:p w14:paraId="15F57D4D" w14:textId="77777777" w:rsidR="008C7A40" w:rsidRPr="008C7A40" w:rsidRDefault="008C7A40" w:rsidP="008C7A40">
      <w:pPr>
        <w:spacing w:before="120" w:after="0"/>
        <w:ind w:left="45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8C7A40">
        <w:rPr>
          <w:rFonts w:asciiTheme="minorHAnsi" w:hAnsiTheme="minorHAnsi" w:cstheme="minorHAnsi"/>
          <w:b/>
          <w:sz w:val="22"/>
          <w:szCs w:val="22"/>
          <w:lang w:eastAsia="en-US"/>
        </w:rPr>
        <w:t>RAN visible QoE configuration can be transferred from the source to target node upon mobility and during context retrieval and as follows:</w:t>
      </w:r>
    </w:p>
    <w:p w14:paraId="05D4A926" w14:textId="77777777" w:rsidR="008C7A40" w:rsidRPr="008C7A40" w:rsidRDefault="008C7A40" w:rsidP="008C7A40">
      <w:pPr>
        <w:pStyle w:val="ListParagraph"/>
        <w:numPr>
          <w:ilvl w:val="0"/>
          <w:numId w:val="8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8C7A40">
        <w:rPr>
          <w:rFonts w:asciiTheme="minorHAnsi" w:hAnsiTheme="minorHAnsi" w:cstheme="minorHAnsi"/>
          <w:b/>
          <w:sz w:val="22"/>
          <w:szCs w:val="22"/>
          <w:lang w:eastAsia="en-US"/>
        </w:rPr>
        <w:t>During Xn-based handover preparation: inside the RRC Context IE in the HANDOVER REQUEST message</w:t>
      </w:r>
    </w:p>
    <w:p w14:paraId="4A69D6CB" w14:textId="77777777" w:rsidR="008C7A40" w:rsidRPr="008C7A40" w:rsidRDefault="008C7A40" w:rsidP="008C7A40">
      <w:pPr>
        <w:pStyle w:val="ListParagraph"/>
        <w:numPr>
          <w:ilvl w:val="0"/>
          <w:numId w:val="8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8C7A40">
        <w:rPr>
          <w:rFonts w:asciiTheme="minorHAnsi" w:hAnsiTheme="minorHAnsi" w:cstheme="minorHAnsi"/>
          <w:b/>
          <w:sz w:val="22"/>
          <w:szCs w:val="22"/>
          <w:lang w:eastAsia="en-US"/>
        </w:rPr>
        <w:t>During Xn based UE context retrieval: inside the RRC Context IE (which in turn is included in the UE Context Information – Retrieve UE Context Response IE) in the RETRIEVE UE CONTEXT RESPONSE message</w:t>
      </w:r>
    </w:p>
    <w:p w14:paraId="6EC66E57" w14:textId="4AD06AF6" w:rsidR="001E15C0" w:rsidRPr="008C7A40" w:rsidRDefault="008C7A40" w:rsidP="008C7A40">
      <w:pPr>
        <w:pStyle w:val="ListParagraph"/>
        <w:numPr>
          <w:ilvl w:val="0"/>
          <w:numId w:val="8"/>
        </w:num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8C7A4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During NG-based handover preparation: inside the RRC </w:t>
      </w:r>
      <w:r w:rsidR="00627B65">
        <w:rPr>
          <w:rFonts w:asciiTheme="minorHAnsi" w:hAnsiTheme="minorHAnsi" w:cstheme="minorHAnsi"/>
          <w:b/>
          <w:sz w:val="22"/>
          <w:szCs w:val="22"/>
          <w:lang w:eastAsia="en-US"/>
        </w:rPr>
        <w:t>Container</w:t>
      </w:r>
      <w:r w:rsidR="00627B65" w:rsidRPr="008C7A40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8C7A40">
        <w:rPr>
          <w:rFonts w:asciiTheme="minorHAnsi" w:hAnsiTheme="minorHAnsi" w:cstheme="minorHAnsi"/>
          <w:b/>
          <w:sz w:val="22"/>
          <w:szCs w:val="22"/>
          <w:lang w:eastAsia="en-US"/>
        </w:rPr>
        <w:t>IE within the Source to Target Transparent Container IE in the HANDOVER REQUIRED and HANDOVER REQUEST messages</w:t>
      </w:r>
    </w:p>
    <w:p w14:paraId="4AC86EA3" w14:textId="48FE81FA" w:rsidR="001C3D3A" w:rsidRDefault="001C3D3A" w:rsidP="008C7A40">
      <w:pPr>
        <w:pStyle w:val="Observation"/>
        <w:numPr>
          <w:ilvl w:val="0"/>
          <w:numId w:val="0"/>
        </w:numPr>
        <w:spacing w:before="120" w:after="0"/>
        <w:ind w:left="450"/>
        <w:jc w:val="left"/>
        <w:rPr>
          <w:rFonts w:asciiTheme="minorHAnsi" w:hAnsiTheme="minorHAnsi" w:cstheme="minorHAnsi"/>
          <w:b w:val="0"/>
          <w:bCs w:val="0"/>
          <w:sz w:val="22"/>
          <w:szCs w:val="22"/>
          <w:lang w:eastAsia="en-US"/>
        </w:rPr>
      </w:pPr>
      <w:r w:rsidRPr="008C7A40">
        <w:rPr>
          <w:rFonts w:asciiTheme="minorHAnsi" w:hAnsiTheme="minorHAnsi" w:cstheme="minorHAnsi"/>
          <w:bCs w:val="0"/>
          <w:sz w:val="22"/>
          <w:szCs w:val="22"/>
          <w:lang w:eastAsia="en-US"/>
        </w:rPr>
        <w:t>If the reporting periodicity of RVQoE is not explicitly indicated in the RVQoE</w:t>
      </w:r>
      <w:r w:rsidRPr="003424C5">
        <w:rPr>
          <w:rFonts w:asciiTheme="minorHAnsi" w:hAnsiTheme="minorHAnsi" w:cstheme="minorHAnsi"/>
          <w:sz w:val="22"/>
          <w:szCs w:val="22"/>
          <w:lang w:eastAsia="en-US"/>
        </w:rPr>
        <w:t xml:space="preserve"> configuration, RVQoE reports can be sent together with the legacy QoE reports.</w:t>
      </w:r>
      <w:r w:rsidRPr="003424C5">
        <w:rPr>
          <w:rFonts w:asciiTheme="minorHAnsi" w:hAnsiTheme="minorHAnsi" w:cstheme="minorHAnsi"/>
          <w:b w:val="0"/>
          <w:bCs w:val="0"/>
          <w:sz w:val="22"/>
          <w:szCs w:val="22"/>
          <w:lang w:eastAsia="en-US"/>
        </w:rPr>
        <w:t xml:space="preserve"> </w:t>
      </w:r>
    </w:p>
    <w:p w14:paraId="0649362A" w14:textId="77777777" w:rsidR="001C3D3A" w:rsidRPr="008D2FF2" w:rsidRDefault="001C3D3A" w:rsidP="001C3D3A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  <w:r w:rsidRPr="008D2FF2">
        <w:rPr>
          <w:rFonts w:asciiTheme="minorHAnsi" w:hAnsiTheme="minorHAnsi" w:cstheme="minorHAnsi"/>
          <w:b/>
          <w:sz w:val="24"/>
          <w:szCs w:val="24"/>
        </w:rPr>
        <w:t>2. Actions:</w:t>
      </w:r>
    </w:p>
    <w:p w14:paraId="41AF9FA8" w14:textId="77777777" w:rsidR="001C3D3A" w:rsidRDefault="001C3D3A" w:rsidP="001C3D3A">
      <w:pPr>
        <w:overflowPunct/>
        <w:autoSpaceDE/>
        <w:autoSpaceDN/>
        <w:adjustRightInd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8D2FF2">
        <w:rPr>
          <w:rFonts w:asciiTheme="minorHAnsi" w:hAnsiTheme="minorHAnsi" w:cstheme="minorHAnsi"/>
          <w:sz w:val="22"/>
          <w:szCs w:val="22"/>
        </w:rPr>
        <w:t xml:space="preserve">RAN3 respectfully asks RAN2 to take the above RAN3 </w:t>
      </w:r>
      <w:r>
        <w:rPr>
          <w:rFonts w:asciiTheme="minorHAnsi" w:hAnsiTheme="minorHAnsi" w:cstheme="minorHAnsi"/>
          <w:sz w:val="22"/>
          <w:szCs w:val="22"/>
        </w:rPr>
        <w:t>views</w:t>
      </w:r>
      <w:r w:rsidRPr="008D2FF2">
        <w:rPr>
          <w:rFonts w:asciiTheme="minorHAnsi" w:hAnsiTheme="minorHAnsi" w:cstheme="minorHAnsi"/>
          <w:sz w:val="22"/>
          <w:szCs w:val="22"/>
        </w:rPr>
        <w:t xml:space="preserve"> into account </w:t>
      </w:r>
      <w:r>
        <w:rPr>
          <w:rFonts w:asciiTheme="minorHAnsi" w:hAnsiTheme="minorHAnsi" w:cstheme="minorHAnsi"/>
          <w:sz w:val="22"/>
          <w:szCs w:val="22"/>
        </w:rPr>
        <w:t>provide the necessary RRC signalling support.</w:t>
      </w:r>
    </w:p>
    <w:p w14:paraId="098CC4EE" w14:textId="77777777" w:rsidR="001C3D3A" w:rsidRPr="004870D9" w:rsidRDefault="001C3D3A" w:rsidP="001C3D3A">
      <w:pPr>
        <w:overflowPunct/>
        <w:autoSpaceDE/>
        <w:autoSpaceDN/>
        <w:adjustRightInd/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786B8A37" w14:textId="77777777" w:rsidR="001C3D3A" w:rsidRPr="00130751" w:rsidRDefault="001C3D3A" w:rsidP="001C3D3A">
      <w:pPr>
        <w:spacing w:before="120" w:after="0"/>
        <w:rPr>
          <w:rFonts w:asciiTheme="minorHAnsi" w:hAnsiTheme="minorHAnsi" w:cstheme="minorHAnsi"/>
          <w:b/>
          <w:sz w:val="24"/>
          <w:szCs w:val="24"/>
        </w:rPr>
      </w:pPr>
      <w:r w:rsidRPr="00130751">
        <w:rPr>
          <w:rFonts w:asciiTheme="minorHAnsi" w:hAnsiTheme="minorHAnsi" w:cstheme="minorHAnsi"/>
          <w:b/>
          <w:sz w:val="24"/>
          <w:szCs w:val="24"/>
        </w:rPr>
        <w:t>3. Date of next TSG RAN WG3 meetings:</w:t>
      </w:r>
    </w:p>
    <w:p w14:paraId="6A778913" w14:textId="6D77ABDA" w:rsidR="007B2387" w:rsidRPr="00324FCF" w:rsidRDefault="001C3D3A" w:rsidP="00324FCF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eastAsia="en-US"/>
        </w:rPr>
      </w:pPr>
      <w:r w:rsidRPr="008D2FF2">
        <w:rPr>
          <w:rFonts w:asciiTheme="minorHAnsi" w:hAnsiTheme="minorHAnsi" w:cstheme="minorHAnsi"/>
          <w:sz w:val="22"/>
          <w:szCs w:val="22"/>
        </w:rPr>
        <w:t>RAN3#11</w:t>
      </w:r>
      <w:r>
        <w:rPr>
          <w:rFonts w:asciiTheme="minorHAnsi" w:hAnsiTheme="minorHAnsi" w:cstheme="minorHAnsi"/>
          <w:sz w:val="22"/>
          <w:szCs w:val="22"/>
        </w:rPr>
        <w:t>6</w:t>
      </w:r>
      <w:r w:rsidRPr="008D2FF2">
        <w:rPr>
          <w:rFonts w:asciiTheme="minorHAnsi" w:hAnsiTheme="minorHAnsi" w:cstheme="minorHAnsi"/>
          <w:sz w:val="22"/>
          <w:szCs w:val="22"/>
        </w:rPr>
        <w:t xml:space="preserve">-e                         </w:t>
      </w:r>
      <w:r>
        <w:rPr>
          <w:rFonts w:asciiTheme="minorHAnsi" w:hAnsiTheme="minorHAnsi" w:cstheme="minorHAnsi"/>
          <w:sz w:val="22"/>
          <w:szCs w:val="22"/>
        </w:rPr>
        <w:t>16</w:t>
      </w:r>
      <w:r w:rsidRPr="008D2FF2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Pr="008D2FF2">
        <w:rPr>
          <w:rFonts w:asciiTheme="minorHAnsi" w:hAnsiTheme="minorHAnsi" w:cstheme="minorHAnsi"/>
          <w:sz w:val="22"/>
          <w:szCs w:val="22"/>
        </w:rPr>
        <w:t xml:space="preserve"> - 2</w:t>
      </w:r>
      <w:r>
        <w:rPr>
          <w:rFonts w:asciiTheme="minorHAnsi" w:hAnsiTheme="minorHAnsi" w:cstheme="minorHAnsi"/>
          <w:sz w:val="22"/>
          <w:szCs w:val="22"/>
        </w:rPr>
        <w:t>7</w:t>
      </w:r>
      <w:r w:rsidRPr="008D2FF2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Pr="008D2FF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May</w:t>
      </w:r>
      <w:r w:rsidRPr="008D2FF2">
        <w:rPr>
          <w:rFonts w:asciiTheme="minorHAnsi" w:hAnsiTheme="minorHAnsi" w:cstheme="minorHAnsi"/>
          <w:sz w:val="22"/>
          <w:szCs w:val="22"/>
        </w:rPr>
        <w:t xml:space="preserve"> 2022</w:t>
      </w:r>
      <w:r w:rsidRPr="008D2FF2">
        <w:rPr>
          <w:rFonts w:asciiTheme="minorHAnsi" w:hAnsiTheme="minorHAnsi" w:cstheme="minorHAnsi"/>
          <w:sz w:val="22"/>
          <w:szCs w:val="22"/>
        </w:rPr>
        <w:tab/>
      </w:r>
      <w:r w:rsidRPr="008D2FF2">
        <w:rPr>
          <w:rFonts w:asciiTheme="minorHAnsi" w:hAnsiTheme="minorHAnsi" w:cstheme="minorHAnsi"/>
          <w:sz w:val="22"/>
          <w:szCs w:val="22"/>
        </w:rPr>
        <w:tab/>
        <w:t>Online</w:t>
      </w:r>
    </w:p>
    <w:sectPr w:rsidR="007B2387" w:rsidRPr="00324FCF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3A617" w14:textId="77777777" w:rsidR="00FC73A6" w:rsidRDefault="00FC73A6">
      <w:pPr>
        <w:spacing w:after="0" w:line="240" w:lineRule="auto"/>
      </w:pPr>
      <w:r>
        <w:separator/>
      </w:r>
    </w:p>
  </w:endnote>
  <w:endnote w:type="continuationSeparator" w:id="0">
    <w:p w14:paraId="193A8745" w14:textId="77777777" w:rsidR="00FC73A6" w:rsidRDefault="00FC7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4548E2D0" w14:textId="7A83CADF" w:rsidR="007B2387" w:rsidRDefault="00FB69D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3B10">
          <w:rPr>
            <w:noProof/>
          </w:rPr>
          <w:t>2</w:t>
        </w:r>
        <w:r>
          <w:fldChar w:fldCharType="end"/>
        </w:r>
      </w:p>
    </w:sdtContent>
  </w:sdt>
  <w:p w14:paraId="18322C24" w14:textId="77777777" w:rsidR="007B2387" w:rsidRDefault="007B2387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058B9" w14:textId="77777777" w:rsidR="00FC73A6" w:rsidRDefault="00FC73A6">
      <w:pPr>
        <w:spacing w:after="0" w:line="240" w:lineRule="auto"/>
      </w:pPr>
      <w:r>
        <w:separator/>
      </w:r>
    </w:p>
  </w:footnote>
  <w:footnote w:type="continuationSeparator" w:id="0">
    <w:p w14:paraId="07A582BA" w14:textId="77777777" w:rsidR="00FC73A6" w:rsidRDefault="00FC7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99129" w14:textId="77777777" w:rsidR="007B2387" w:rsidRDefault="00FB69D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E80A39"/>
    <w:multiLevelType w:val="hybridMultilevel"/>
    <w:tmpl w:val="D2023144"/>
    <w:lvl w:ilvl="0" w:tplc="041D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28CA1074"/>
    <w:multiLevelType w:val="hybridMultilevel"/>
    <w:tmpl w:val="C156AC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9BB4C0E"/>
    <w:multiLevelType w:val="multilevel"/>
    <w:tmpl w:val="79BB4C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1304"/>
  <w:hyphenationZone w:val="425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443F"/>
    <w:rsid w:val="00004522"/>
    <w:rsid w:val="00004B64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F37"/>
    <w:rsid w:val="000862CC"/>
    <w:rsid w:val="0008694B"/>
    <w:rsid w:val="00086AFC"/>
    <w:rsid w:val="0009001B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E14"/>
    <w:rsid w:val="000D7F1C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2FE8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40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D3A"/>
    <w:rsid w:val="001C3F49"/>
    <w:rsid w:val="001C410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15C0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39B0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3D9F"/>
    <w:rsid w:val="002F4529"/>
    <w:rsid w:val="002F4FE2"/>
    <w:rsid w:val="002F5EBA"/>
    <w:rsid w:val="002F5EF0"/>
    <w:rsid w:val="002F7B14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4FCF"/>
    <w:rsid w:val="00326B6A"/>
    <w:rsid w:val="00326E88"/>
    <w:rsid w:val="00327655"/>
    <w:rsid w:val="00327743"/>
    <w:rsid w:val="003277FD"/>
    <w:rsid w:val="00327A94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3B10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0DF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17FC1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B65"/>
    <w:rsid w:val="00627DAD"/>
    <w:rsid w:val="00627F7C"/>
    <w:rsid w:val="0063037C"/>
    <w:rsid w:val="006311FF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FD5"/>
    <w:rsid w:val="006448B4"/>
    <w:rsid w:val="00644C9A"/>
    <w:rsid w:val="00644ED9"/>
    <w:rsid w:val="00645548"/>
    <w:rsid w:val="00645FA2"/>
    <w:rsid w:val="0064627B"/>
    <w:rsid w:val="00646374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F18"/>
    <w:rsid w:val="006A33E9"/>
    <w:rsid w:val="006A43B2"/>
    <w:rsid w:val="006A4BED"/>
    <w:rsid w:val="006A4C48"/>
    <w:rsid w:val="006A5321"/>
    <w:rsid w:val="006A5873"/>
    <w:rsid w:val="006A5D73"/>
    <w:rsid w:val="006A62EB"/>
    <w:rsid w:val="006A64C7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387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7C9"/>
    <w:rsid w:val="008508B8"/>
    <w:rsid w:val="008518C8"/>
    <w:rsid w:val="00851D8C"/>
    <w:rsid w:val="00851F9D"/>
    <w:rsid w:val="00852844"/>
    <w:rsid w:val="00852DC5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3D7"/>
    <w:rsid w:val="008C54C1"/>
    <w:rsid w:val="008C6A0A"/>
    <w:rsid w:val="008C6A38"/>
    <w:rsid w:val="008C7439"/>
    <w:rsid w:val="008C7A40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1FC4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49D9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4B0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18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519"/>
    <w:rsid w:val="00AF281A"/>
    <w:rsid w:val="00AF381E"/>
    <w:rsid w:val="00AF39A4"/>
    <w:rsid w:val="00AF3CE1"/>
    <w:rsid w:val="00AF3DF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0FA4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FBA"/>
    <w:rsid w:val="00C87989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117"/>
    <w:rsid w:val="00DF23D7"/>
    <w:rsid w:val="00DF268E"/>
    <w:rsid w:val="00DF27F4"/>
    <w:rsid w:val="00DF298A"/>
    <w:rsid w:val="00DF307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17F17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EA3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3143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4FC"/>
    <w:rsid w:val="00F948D5"/>
    <w:rsid w:val="00F94EB5"/>
    <w:rsid w:val="00F963CA"/>
    <w:rsid w:val="00F9660E"/>
    <w:rsid w:val="00F9689E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6368"/>
    <w:rsid w:val="00FB69D5"/>
    <w:rsid w:val="00FB7C82"/>
    <w:rsid w:val="00FC054E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3A6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D8"/>
    <w:rsid w:val="5B274D45"/>
    <w:rsid w:val="5DB52972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BBDCEF4"/>
  <w15:docId w15:val="{BBAE4C56-37CE-4F6E-82EA-85A44246C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paragraph" w:customStyle="1" w:styleId="2">
    <w:name w:val="修订2"/>
    <w:hidden/>
    <w:uiPriority w:val="99"/>
    <w:semiHidden/>
    <w:qFormat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0BFCB7-8638-49F3-AC9D-D3FBF66F520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Ericsson User</dc:creator>
  <cp:lastModifiedBy>Ericsson User</cp:lastModifiedBy>
  <cp:revision>4</cp:revision>
  <dcterms:created xsi:type="dcterms:W3CDTF">2022-03-01T12:41:00Z</dcterms:created>
  <dcterms:modified xsi:type="dcterms:W3CDTF">2022-03-01T12:58:00Z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1643337624</vt:lpwstr>
  </property>
</Properties>
</file>